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2A" w:rsidRPr="00EF4F2A" w:rsidRDefault="00EF4F2A" w:rsidP="00EF4F2A">
      <w:pPr>
        <w:spacing w:after="240" w:line="240" w:lineRule="auto"/>
        <w:outlineLvl w:val="1"/>
        <w:rPr>
          <w:rFonts w:ascii="Conv_PFDINTEXTCONDPRO-MEDIUM" w:eastAsia="Times New Roman" w:hAnsi="Conv_PFDINTEXTCONDPRO-MEDIUM" w:cs="Times New Roman"/>
          <w:color w:val="405965"/>
          <w:sz w:val="38"/>
          <w:szCs w:val="38"/>
        </w:rPr>
      </w:pPr>
      <w:r w:rsidRPr="00EF4F2A">
        <w:rPr>
          <w:rFonts w:ascii="Conv_PFDINTEXTCONDPRO-MEDIUM" w:eastAsia="Times New Roman" w:hAnsi="Conv_PFDINTEXTCONDPRO-MEDIUM" w:cs="Times New Roman"/>
          <w:color w:val="405965"/>
          <w:sz w:val="38"/>
          <w:szCs w:val="38"/>
        </w:rPr>
        <w:t>Общая информация</w:t>
      </w:r>
    </w:p>
    <w:p w:rsidR="00EF4F2A" w:rsidRPr="00EF4F2A" w:rsidRDefault="00EF4F2A" w:rsidP="00EF4F2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Социальный налоговый вычет по расходам на благотворительность предоставляется в сумме, направленной физическим лицом в течение года на благотворительные цели в виде денежной помощи:</w:t>
      </w:r>
    </w:p>
    <w:p w:rsidR="00EF4F2A" w:rsidRPr="00EF4F2A" w:rsidRDefault="00EF4F2A" w:rsidP="00EF4F2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EF4F2A" w:rsidRPr="00EF4F2A" w:rsidRDefault="00EF4F2A" w:rsidP="00EF4F2A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благотворительным организациям;</w:t>
      </w:r>
    </w:p>
    <w:p w:rsidR="00EF4F2A" w:rsidRPr="00EF4F2A" w:rsidRDefault="00EF4F2A" w:rsidP="00EF4F2A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социально ориентированным некоммерческим организациям на осуществление ими предусмотренной законодательством деятельности;</w:t>
      </w:r>
    </w:p>
    <w:p w:rsidR="00EF4F2A" w:rsidRPr="00EF4F2A" w:rsidRDefault="00EF4F2A" w:rsidP="00EF4F2A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некоммерческим организациям, осуществляющим деятельность в области науки, культуры, физической культуры и спорта (за исключением профессионального спорта), образования, просвещения, здравоохранения, защиты прав и свобод человека и гражданина, социальной и правовой поддержки и защиты граждан, содействия защите граждан от чрезвычайных ситуаций, охраны окружающей среды и защиты животных;</w:t>
      </w:r>
    </w:p>
    <w:p w:rsidR="00EF4F2A" w:rsidRPr="00EF4F2A" w:rsidRDefault="00EF4F2A" w:rsidP="00EF4F2A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религиозным организациям на осуществление ими уставной деятельности;</w:t>
      </w:r>
    </w:p>
    <w:p w:rsidR="00EF4F2A" w:rsidRPr="00EF4F2A" w:rsidRDefault="00EF4F2A" w:rsidP="00EF4F2A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 xml:space="preserve">некоммерческим организациям на формирование или пополнение целевого капитала, </w:t>
      </w:r>
      <w:proofErr w:type="gramStart"/>
      <w:r w:rsidRPr="00EF4F2A">
        <w:rPr>
          <w:rFonts w:ascii="Times New Roman" w:eastAsia="Times New Roman" w:hAnsi="Times New Roman" w:cs="Times New Roman"/>
          <w:sz w:val="19"/>
          <w:szCs w:val="19"/>
        </w:rPr>
        <w:t>которые</w:t>
      </w:r>
      <w:proofErr w:type="gramEnd"/>
      <w:r w:rsidRPr="00EF4F2A">
        <w:rPr>
          <w:rFonts w:ascii="Times New Roman" w:eastAsia="Times New Roman" w:hAnsi="Times New Roman" w:cs="Times New Roman"/>
          <w:sz w:val="19"/>
          <w:szCs w:val="19"/>
        </w:rPr>
        <w:t xml:space="preserve"> осуществляются в установленном порядке.</w:t>
      </w:r>
    </w:p>
    <w:p w:rsidR="00EF4F2A" w:rsidRPr="00EF4F2A" w:rsidRDefault="00EF4F2A" w:rsidP="00EF4F2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Порядок предоставления социального налогового вычета по расходам на благотворительность установлен </w:t>
      </w:r>
      <w:hyperlink r:id="rId5" w:anchor="block_219" w:tgtFrame="_blank" w:history="1">
        <w:r w:rsidRPr="00EF4F2A">
          <w:rPr>
            <w:rFonts w:ascii="Times New Roman" w:eastAsia="Times New Roman" w:hAnsi="Times New Roman" w:cs="Times New Roman"/>
            <w:color w:val="0066B3"/>
            <w:sz w:val="19"/>
            <w:u w:val="single"/>
          </w:rPr>
          <w:t>п. 1 ст. 219 Налогового кодекса</w:t>
        </w:r>
      </w:hyperlink>
      <w:r w:rsidRPr="00EF4F2A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EF4F2A" w:rsidRPr="00EF4F2A" w:rsidRDefault="00EF4F2A" w:rsidP="00EF4F2A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b/>
          <w:sz w:val="19"/>
          <w:szCs w:val="19"/>
        </w:rPr>
        <w:t>Сумма социального вычета на благотворительные цели не может превышать </w:t>
      </w:r>
      <w:r w:rsidRPr="00EF4F2A">
        <w:rPr>
          <w:rFonts w:ascii="Times New Roman" w:eastAsia="Times New Roman" w:hAnsi="Times New Roman" w:cs="Times New Roman"/>
          <w:b/>
          <w:bCs/>
          <w:sz w:val="19"/>
        </w:rPr>
        <w:t>25%</w:t>
      </w:r>
      <w:r w:rsidRPr="00EF4F2A">
        <w:rPr>
          <w:rFonts w:ascii="Times New Roman" w:eastAsia="Times New Roman" w:hAnsi="Times New Roman" w:cs="Times New Roman"/>
          <w:b/>
          <w:sz w:val="19"/>
          <w:szCs w:val="19"/>
        </w:rPr>
        <w:t> полученного физическим лицом за год дохода.</w:t>
      </w:r>
    </w:p>
    <w:p w:rsidR="00EF4F2A" w:rsidRPr="00EF4F2A" w:rsidRDefault="00EF4F2A" w:rsidP="00EF4F2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EF4F2A" w:rsidRPr="00EF4F2A" w:rsidRDefault="00EF4F2A" w:rsidP="00EF4F2A">
      <w:pPr>
        <w:spacing w:before="240"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Вычет по расходам на благотворительность не предоставляется в случаях:</w:t>
      </w:r>
    </w:p>
    <w:p w:rsidR="00EF4F2A" w:rsidRPr="00EF4F2A" w:rsidRDefault="00EF4F2A" w:rsidP="00EF4F2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перечисление денежных средств было произведено не напрямую </w:t>
      </w:r>
      <w:hyperlink r:id="rId6" w:anchor="block_219" w:history="1">
        <w:r w:rsidRPr="00EF4F2A">
          <w:rPr>
            <w:rFonts w:ascii="Times New Roman" w:eastAsia="Times New Roman" w:hAnsi="Times New Roman" w:cs="Times New Roman"/>
            <w:color w:val="0066B3"/>
            <w:sz w:val="19"/>
            <w:u w:val="single"/>
          </w:rPr>
          <w:t>в организации</w:t>
        </w:r>
      </w:hyperlink>
      <w:r w:rsidRPr="00EF4F2A">
        <w:rPr>
          <w:rFonts w:ascii="Times New Roman" w:eastAsia="Times New Roman" w:hAnsi="Times New Roman" w:cs="Times New Roman"/>
          <w:sz w:val="19"/>
          <w:szCs w:val="19"/>
        </w:rPr>
        <w:t>, перечень которых определен Налоговым кодексом, а в адрес учрежденных ими фондов;</w:t>
      </w:r>
    </w:p>
    <w:p w:rsidR="00EF4F2A" w:rsidRPr="00EF4F2A" w:rsidRDefault="00EF4F2A" w:rsidP="00EF4F2A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расходы на благотворительность предполагали получение физическим лицом какой-либо выгоды (передача имущества, услуги, реклама и др.), а не оказание бескорыстной помощи;</w:t>
      </w:r>
    </w:p>
    <w:p w:rsidR="00EF4F2A" w:rsidRPr="00EF4F2A" w:rsidRDefault="00EF4F2A" w:rsidP="00EF4F2A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денежная помощь была оказана в адрес другого физического лица.</w:t>
      </w:r>
    </w:p>
    <w:p w:rsidR="00EF4F2A" w:rsidRPr="00EF4F2A" w:rsidRDefault="00EF4F2A" w:rsidP="00EF4F2A">
      <w:pP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Благотворительная деятельность регулируется Федеральным законом </w:t>
      </w:r>
      <w:hyperlink r:id="rId7" w:tgtFrame="_blank" w:history="1">
        <w:r w:rsidRPr="00EF4F2A">
          <w:rPr>
            <w:rFonts w:ascii="Times New Roman" w:eastAsia="Times New Roman" w:hAnsi="Times New Roman" w:cs="Times New Roman"/>
            <w:color w:val="0066B3"/>
            <w:sz w:val="19"/>
            <w:u w:val="single"/>
          </w:rPr>
          <w:t>от 11.08.1995 № 135-ФЗ</w:t>
        </w:r>
      </w:hyperlink>
      <w:r w:rsidRPr="00EF4F2A">
        <w:rPr>
          <w:rFonts w:ascii="Times New Roman" w:eastAsia="Times New Roman" w:hAnsi="Times New Roman" w:cs="Times New Roman"/>
          <w:sz w:val="19"/>
          <w:szCs w:val="19"/>
        </w:rPr>
        <w:t> «О благотворительной деятельности и благотворительных организациях», ст. 39 </w:t>
      </w:r>
      <w:hyperlink r:id="rId8" w:tgtFrame="_blank" w:history="1">
        <w:r w:rsidRPr="00EF4F2A">
          <w:rPr>
            <w:rFonts w:ascii="Times New Roman" w:eastAsia="Times New Roman" w:hAnsi="Times New Roman" w:cs="Times New Roman"/>
            <w:color w:val="0066B3"/>
            <w:sz w:val="19"/>
            <w:u w:val="single"/>
          </w:rPr>
          <w:t>Конституции РФ</w:t>
        </w:r>
      </w:hyperlink>
      <w:r w:rsidRPr="00EF4F2A">
        <w:rPr>
          <w:rFonts w:ascii="Times New Roman" w:eastAsia="Times New Roman" w:hAnsi="Times New Roman" w:cs="Times New Roman"/>
          <w:sz w:val="19"/>
          <w:szCs w:val="19"/>
        </w:rPr>
        <w:t> и </w:t>
      </w:r>
      <w:hyperlink r:id="rId9" w:anchor="p1442" w:tgtFrame="_blank" w:history="1">
        <w:r w:rsidRPr="00EF4F2A">
          <w:rPr>
            <w:rFonts w:ascii="Times New Roman" w:eastAsia="Times New Roman" w:hAnsi="Times New Roman" w:cs="Times New Roman"/>
            <w:color w:val="0066B3"/>
            <w:sz w:val="19"/>
            <w:u w:val="single"/>
          </w:rPr>
          <w:t>ст. 582 Гражданского кодекса РФ</w:t>
        </w:r>
      </w:hyperlink>
      <w:r w:rsidRPr="00EF4F2A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EF4F2A" w:rsidRPr="00EF4F2A" w:rsidRDefault="00EF4F2A" w:rsidP="00EF4F2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EF4F2A" w:rsidRPr="00EF4F2A" w:rsidRDefault="00EF4F2A" w:rsidP="00EF4F2A">
      <w:pPr>
        <w:spacing w:after="240" w:line="240" w:lineRule="auto"/>
        <w:outlineLvl w:val="1"/>
        <w:rPr>
          <w:rFonts w:ascii="Conv_PFDINTEXTCONDPRO-MEDIUM" w:eastAsia="Times New Roman" w:hAnsi="Conv_PFDINTEXTCONDPRO-MEDIUM" w:cs="Times New Roman"/>
          <w:color w:val="405965"/>
          <w:sz w:val="38"/>
          <w:szCs w:val="38"/>
        </w:rPr>
      </w:pPr>
      <w:r w:rsidRPr="00EF4F2A">
        <w:rPr>
          <w:rFonts w:ascii="Conv_PFDINTEXTCONDPRO-MEDIUM" w:eastAsia="Times New Roman" w:hAnsi="Conv_PFDINTEXTCONDPRO-MEDIUM" w:cs="Times New Roman"/>
          <w:color w:val="405965"/>
          <w:sz w:val="38"/>
          <w:szCs w:val="38"/>
        </w:rPr>
        <w:t>Пример расчета</w:t>
      </w:r>
    </w:p>
    <w:p w:rsidR="00EF4F2A" w:rsidRPr="00EF4F2A" w:rsidRDefault="00EF4F2A" w:rsidP="00EF4F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Петров Н.К. получил за прошедший год доход в размере 400 000 рублей, при этом его работодатель уплатил с его доходов НДФЛ по ставке 13% в размере 52 000 рублей:</w:t>
      </w:r>
    </w:p>
    <w:p w:rsidR="00EF4F2A" w:rsidRPr="00EF4F2A" w:rsidRDefault="00EF4F2A" w:rsidP="00EF4F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 xml:space="preserve">НДФЛ = 400 000 руб. </w:t>
      </w:r>
      <w:proofErr w:type="spellStart"/>
      <w:r w:rsidRPr="00EF4F2A">
        <w:rPr>
          <w:rFonts w:ascii="Times New Roman" w:eastAsia="Times New Roman" w:hAnsi="Times New Roman" w:cs="Times New Roman"/>
          <w:sz w:val="19"/>
          <w:szCs w:val="19"/>
        </w:rPr>
        <w:t>х</w:t>
      </w:r>
      <w:proofErr w:type="spellEnd"/>
      <w:r w:rsidRPr="00EF4F2A">
        <w:rPr>
          <w:rFonts w:ascii="Times New Roman" w:eastAsia="Times New Roman" w:hAnsi="Times New Roman" w:cs="Times New Roman"/>
          <w:sz w:val="19"/>
          <w:szCs w:val="19"/>
        </w:rPr>
        <w:t xml:space="preserve"> 13% = 52 000 руб.</w:t>
      </w:r>
    </w:p>
    <w:p w:rsidR="00EF4F2A" w:rsidRPr="00EF4F2A" w:rsidRDefault="00EF4F2A" w:rsidP="00EF4F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В течение года Петров Н.К. перечислил на благотворительные цели 130 000 рублей.</w:t>
      </w:r>
    </w:p>
    <w:p w:rsidR="00EF4F2A" w:rsidRPr="00EF4F2A" w:rsidRDefault="00EF4F2A" w:rsidP="00EF4F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В начале следующего года Петров Н.К. подал в налоговый орган по месту жительства налоговую декларацию с заявлением и копиями банковских выписок о перечислении денежных средств на благотворительность.</w:t>
      </w:r>
    </w:p>
    <w:p w:rsidR="00EF4F2A" w:rsidRPr="00EF4F2A" w:rsidRDefault="00EF4F2A" w:rsidP="00EF4F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 xml:space="preserve">Максимально возможный размер вычета составляет 25% от суммы дохода, или 400 000 </w:t>
      </w:r>
      <w:proofErr w:type="spellStart"/>
      <w:r w:rsidRPr="00EF4F2A">
        <w:rPr>
          <w:rFonts w:ascii="Times New Roman" w:eastAsia="Times New Roman" w:hAnsi="Times New Roman" w:cs="Times New Roman"/>
          <w:sz w:val="19"/>
          <w:szCs w:val="19"/>
        </w:rPr>
        <w:t>х</w:t>
      </w:r>
      <w:proofErr w:type="spellEnd"/>
      <w:r w:rsidRPr="00EF4F2A">
        <w:rPr>
          <w:rFonts w:ascii="Times New Roman" w:eastAsia="Times New Roman" w:hAnsi="Times New Roman" w:cs="Times New Roman"/>
          <w:sz w:val="19"/>
          <w:szCs w:val="19"/>
        </w:rPr>
        <w:t xml:space="preserve"> 25% = 100 000 рублей.</w:t>
      </w:r>
    </w:p>
    <w:p w:rsidR="00EF4F2A" w:rsidRPr="00EF4F2A" w:rsidRDefault="00EF4F2A" w:rsidP="00EF4F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Расходы на благотворительность в 130 000 рублей больше максимально возможного размера вычета в 100 000 рублей, поэтому НДФЛ с учетом расходов на благотворительность будет рассчитываться налоговым органом из суммы в 300 000 рублей:</w:t>
      </w:r>
    </w:p>
    <w:p w:rsidR="00EF4F2A" w:rsidRPr="00EF4F2A" w:rsidRDefault="00EF4F2A" w:rsidP="00EF4F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 xml:space="preserve">НДФЛ = (400 000 руб. – 100 000 руб.) </w:t>
      </w:r>
      <w:proofErr w:type="spellStart"/>
      <w:r w:rsidRPr="00EF4F2A">
        <w:rPr>
          <w:rFonts w:ascii="Times New Roman" w:eastAsia="Times New Roman" w:hAnsi="Times New Roman" w:cs="Times New Roman"/>
          <w:sz w:val="19"/>
          <w:szCs w:val="19"/>
        </w:rPr>
        <w:t>х</w:t>
      </w:r>
      <w:proofErr w:type="spellEnd"/>
      <w:r w:rsidRPr="00EF4F2A">
        <w:rPr>
          <w:rFonts w:ascii="Times New Roman" w:eastAsia="Times New Roman" w:hAnsi="Times New Roman" w:cs="Times New Roman"/>
          <w:sz w:val="19"/>
          <w:szCs w:val="19"/>
        </w:rPr>
        <w:t xml:space="preserve"> 13% = 39 000 руб.</w:t>
      </w:r>
    </w:p>
    <w:p w:rsidR="00EF4F2A" w:rsidRPr="00EF4F2A" w:rsidRDefault="00EF4F2A" w:rsidP="00EF4F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Поскольку работодатель уже уплатил за прошедший год с доходов Петрова Н.К. НДФЛ в размере 52 000 рублей, налоговый вычет составит 52 000 руб. – 39 000 руб. = 13 000 руб.</w:t>
      </w:r>
    </w:p>
    <w:p w:rsidR="00EF4F2A" w:rsidRPr="00EF4F2A" w:rsidRDefault="00EF4F2A" w:rsidP="00EF4F2A">
      <w:pP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Подать декларацию в налоговый орган с целью получения вычета налогоплательщик может в любое время в течение года.</w:t>
      </w:r>
    </w:p>
    <w:p w:rsidR="00EF4F2A" w:rsidRPr="00EF4F2A" w:rsidRDefault="00EF4F2A" w:rsidP="00EF4F2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EF4F2A" w:rsidRPr="00EF4F2A" w:rsidRDefault="00EF4F2A" w:rsidP="00EF4F2A">
      <w:pPr>
        <w:spacing w:after="240" w:line="240" w:lineRule="auto"/>
        <w:outlineLvl w:val="1"/>
        <w:rPr>
          <w:rFonts w:ascii="Conv_PFDINTEXTCONDPRO-MEDIUM" w:eastAsia="Times New Roman" w:hAnsi="Conv_PFDINTEXTCONDPRO-MEDIUM" w:cs="Times New Roman"/>
          <w:color w:val="405965"/>
          <w:sz w:val="38"/>
          <w:szCs w:val="38"/>
        </w:rPr>
      </w:pPr>
      <w:r w:rsidRPr="00EF4F2A">
        <w:rPr>
          <w:rFonts w:ascii="Conv_PFDINTEXTCONDPRO-MEDIUM" w:eastAsia="Times New Roman" w:hAnsi="Conv_PFDINTEXTCONDPRO-MEDIUM" w:cs="Times New Roman"/>
          <w:color w:val="405965"/>
          <w:sz w:val="38"/>
          <w:szCs w:val="38"/>
        </w:rPr>
        <w:t>Как получить вычет</w:t>
      </w:r>
    </w:p>
    <w:p w:rsidR="00EF4F2A" w:rsidRPr="00EF4F2A" w:rsidRDefault="00EF4F2A" w:rsidP="00EF4F2A">
      <w:pPr>
        <w:spacing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Для получения социального налогового вычета по расходам на благотворительность налогоплательщику необходимо выполнить следующие действия:</w:t>
      </w:r>
    </w:p>
    <w:p w:rsidR="00EF4F2A" w:rsidRPr="00EF4F2A" w:rsidRDefault="00EF4F2A" w:rsidP="00EF4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Conv_PFDINTEXTCONDPRO-MEDIUM" w:eastAsia="Times New Roman" w:hAnsi="Conv_PFDINTEXTCONDPRO-MEDIUM" w:cs="Times New Roman"/>
          <w:color w:val="FFFFFF"/>
          <w:sz w:val="48"/>
        </w:rPr>
        <w:t>1</w:t>
      </w:r>
    </w:p>
    <w:p w:rsidR="00EF4F2A" w:rsidRPr="00EF4F2A" w:rsidRDefault="00EF4F2A" w:rsidP="00EF4F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Заполнить налоговую декларацию (</w:t>
      </w:r>
      <w:hyperlink r:id="rId10" w:history="1">
        <w:r w:rsidRPr="00EF4F2A">
          <w:rPr>
            <w:rFonts w:ascii="Times New Roman" w:eastAsia="Times New Roman" w:hAnsi="Times New Roman" w:cs="Times New Roman"/>
            <w:color w:val="0066B3"/>
            <w:sz w:val="19"/>
            <w:u w:val="single"/>
          </w:rPr>
          <w:t>по форме 3-НДФЛ</w:t>
        </w:r>
      </w:hyperlink>
      <w:r w:rsidRPr="00EF4F2A">
        <w:rPr>
          <w:rFonts w:ascii="Times New Roman" w:eastAsia="Times New Roman" w:hAnsi="Times New Roman" w:cs="Times New Roman"/>
          <w:sz w:val="19"/>
          <w:szCs w:val="19"/>
        </w:rPr>
        <w:t>) по окончании года, в котором производилось перечисление денежных средств на благотворительность.</w:t>
      </w:r>
    </w:p>
    <w:p w:rsidR="00EF4F2A" w:rsidRPr="00EF4F2A" w:rsidRDefault="00EF4F2A" w:rsidP="00EF4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Conv_PFDINTEXTCONDPRO-MEDIUM" w:eastAsia="Times New Roman" w:hAnsi="Conv_PFDINTEXTCONDPRO-MEDIUM" w:cs="Times New Roman"/>
          <w:color w:val="FFFFFF"/>
          <w:sz w:val="48"/>
        </w:rPr>
        <w:t>2</w:t>
      </w:r>
    </w:p>
    <w:p w:rsidR="00EF4F2A" w:rsidRPr="00EF4F2A" w:rsidRDefault="00EF4F2A" w:rsidP="00EF4F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Получить справку из бухгалтерии по месту работы о суммах начисленных и удержанных налогов за соответствующий год </w:t>
      </w:r>
      <w:hyperlink r:id="rId11" w:history="1">
        <w:r w:rsidRPr="00EF4F2A">
          <w:rPr>
            <w:rFonts w:ascii="Times New Roman" w:eastAsia="Times New Roman" w:hAnsi="Times New Roman" w:cs="Times New Roman"/>
            <w:color w:val="0066B3"/>
            <w:sz w:val="19"/>
            <w:u w:val="single"/>
          </w:rPr>
          <w:t>по форме 2-НДФЛ</w:t>
        </w:r>
      </w:hyperlink>
      <w:r w:rsidRPr="00EF4F2A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EF4F2A" w:rsidRPr="00EF4F2A" w:rsidRDefault="00EF4F2A" w:rsidP="00EF4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Conv_PFDINTEXTCONDPRO-MEDIUM" w:eastAsia="Times New Roman" w:hAnsi="Conv_PFDINTEXTCONDPRO-MEDIUM" w:cs="Times New Roman"/>
          <w:color w:val="FFFFFF"/>
          <w:sz w:val="48"/>
        </w:rPr>
        <w:t>3</w:t>
      </w:r>
    </w:p>
    <w:p w:rsidR="00EF4F2A" w:rsidRPr="00EF4F2A" w:rsidRDefault="00EF4F2A" w:rsidP="00EF4F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Подготовить копии документов, подтверждающих перечисление налогоплательщиком денежных средств на благотворительность, в частности:</w:t>
      </w:r>
    </w:p>
    <w:p w:rsidR="00EF4F2A" w:rsidRPr="00EF4F2A" w:rsidRDefault="00EF4F2A" w:rsidP="00EF4F2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платежные документы (квитанции к приходным кассовым ордерам, платежные поручения, банковские выписки и т.п.);</w:t>
      </w:r>
    </w:p>
    <w:p w:rsidR="00EF4F2A" w:rsidRPr="00EF4F2A" w:rsidRDefault="00EF4F2A" w:rsidP="00EF4F2A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договоры (соглашения) на пожертвование, оказание благотворительной помощи и т.п.</w:t>
      </w:r>
    </w:p>
    <w:p w:rsidR="00EF4F2A" w:rsidRPr="00EF4F2A" w:rsidRDefault="00EF4F2A" w:rsidP="00EF4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Conv_PFDINTEXTCONDPRO-MEDIUM" w:eastAsia="Times New Roman" w:hAnsi="Conv_PFDINTEXTCONDPRO-MEDIUM" w:cs="Times New Roman"/>
          <w:color w:val="FFFFFF"/>
          <w:sz w:val="48"/>
        </w:rPr>
        <w:t>4</w:t>
      </w:r>
    </w:p>
    <w:p w:rsidR="00EF4F2A" w:rsidRPr="00EF4F2A" w:rsidRDefault="00EF4F2A" w:rsidP="00EF4F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Предоставить в налоговый орган по месту жительства заполненную налоговую декларацию с копиями документов, подтверждающих перечисление денежных средств на благотворительные цели.</w:t>
      </w:r>
    </w:p>
    <w:p w:rsidR="00EF4F2A" w:rsidRPr="00EF4F2A" w:rsidRDefault="00EF4F2A" w:rsidP="00EF4F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При подаче в налоговый орган копий документов, подтверждающих право на вычет, необходимо иметь при себе их оригиналы для проверки налоговым инспектором.</w:t>
      </w:r>
    </w:p>
    <w:p w:rsidR="00EF4F2A" w:rsidRPr="00EF4F2A" w:rsidRDefault="00EF4F2A" w:rsidP="00EF4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EF4F2A" w:rsidRPr="00EF4F2A" w:rsidRDefault="00EF4F2A" w:rsidP="00EF4F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 </w:t>
      </w:r>
    </w:p>
    <w:p w:rsidR="00EF4F2A" w:rsidRPr="00EF4F2A" w:rsidRDefault="00EF4F2A" w:rsidP="00EF4F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t>Право на возврат НДФЛ в связи с получением вычета сохраняется за налогоплательщиком в течение 3 лет с момента уплаты НДФЛ по итогам года, в котором были произведены расходы на благотворительность.</w:t>
      </w:r>
    </w:p>
    <w:p w:rsidR="00EF4F2A" w:rsidRPr="00EF4F2A" w:rsidRDefault="00EF4F2A" w:rsidP="00EF4F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EF4F2A" w:rsidRPr="00EF4F2A" w:rsidRDefault="00EF4F2A" w:rsidP="00EF4F2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EF4F2A" w:rsidRPr="00EF4F2A" w:rsidRDefault="00EF4F2A" w:rsidP="00EF4F2A">
      <w:pPr>
        <w:spacing w:before="240"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4F2A">
        <w:rPr>
          <w:rFonts w:ascii="Times New Roman" w:eastAsia="Times New Roman" w:hAnsi="Times New Roman" w:cs="Times New Roman"/>
          <w:sz w:val="19"/>
          <w:szCs w:val="19"/>
        </w:rPr>
        <w:pict>
          <v:rect id="_x0000_i1025" style="width:0;height:.6pt" o:hralign="center" o:hrstd="t" o:hr="t" fillcolor="#a0a0a0" stroked="f"/>
        </w:pict>
      </w:r>
    </w:p>
    <w:p w:rsidR="00DD6FA5" w:rsidRDefault="00DD6FA5"/>
    <w:sectPr w:rsidR="00DD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962"/>
    <w:multiLevelType w:val="multilevel"/>
    <w:tmpl w:val="351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7050C"/>
    <w:multiLevelType w:val="multilevel"/>
    <w:tmpl w:val="823E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23DEA"/>
    <w:multiLevelType w:val="multilevel"/>
    <w:tmpl w:val="D628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34752"/>
    <w:multiLevelType w:val="multilevel"/>
    <w:tmpl w:val="8AC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F2A"/>
    <w:rsid w:val="00DD6FA5"/>
    <w:rsid w:val="00E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EF4F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F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EF4F2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F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F2A"/>
    <w:rPr>
      <w:color w:val="0000FF"/>
      <w:u w:val="single"/>
    </w:rPr>
  </w:style>
  <w:style w:type="character" w:styleId="a5">
    <w:name w:val="Strong"/>
    <w:basedOn w:val="a0"/>
    <w:uiPriority w:val="22"/>
    <w:qFormat/>
    <w:rsid w:val="00EF4F2A"/>
    <w:rPr>
      <w:b/>
      <w:bCs/>
    </w:rPr>
  </w:style>
  <w:style w:type="character" w:customStyle="1" w:styleId="number">
    <w:name w:val="number"/>
    <w:basedOn w:val="a0"/>
    <w:rsid w:val="00EF4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3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46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90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87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81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3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90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36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4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9/01/21/konstitucia-do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36732&amp;intelsearch=%EE%F2+11.08.1995+%B9+135-%D4%C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2c2d4c47652499da777b2c19de85035c/" TargetMode="External"/><Relationship Id="rId11" Type="http://schemas.openxmlformats.org/officeDocument/2006/relationships/hyperlink" Target="https://www.nalog.ru/rn77/taxation/taxes/ndfl/form_ndfl/" TargetMode="External"/><Relationship Id="rId5" Type="http://schemas.openxmlformats.org/officeDocument/2006/relationships/hyperlink" Target="http://nalog.garant.ru/fns/nk/2c2d4c47652499da777b2c19de85035c/" TargetMode="External"/><Relationship Id="rId10" Type="http://schemas.openxmlformats.org/officeDocument/2006/relationships/hyperlink" Target="https://www.nalog.ru/rn77/taxation/taxes/ndfl/form_nd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gkrf2/4_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2020-11-17T11:20:00Z</dcterms:created>
  <dcterms:modified xsi:type="dcterms:W3CDTF">2020-11-17T11:23:00Z</dcterms:modified>
</cp:coreProperties>
</file>